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68C8" w14:textId="5FC7A810" w:rsidR="5D48A096" w:rsidRPr="007A115C" w:rsidRDefault="5D48A096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May it please the court, opposing counsel and members of the </w:t>
      </w:r>
      <w:bookmarkStart w:id="0" w:name="_Int_ug9ye3KK"/>
      <w:r w:rsidR="3342E99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jury.</w:t>
      </w:r>
      <w:bookmarkEnd w:id="0"/>
    </w:p>
    <w:p w14:paraId="50B14C8C" w14:textId="40B92C0F" w:rsidR="00F00B7F" w:rsidRPr="007A115C" w:rsidRDefault="439D3F1C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Wildlife c</w:t>
      </w:r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onservation</w:t>
      </w:r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!</w:t>
      </w:r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Environmental protection</w:t>
      </w:r>
      <w:r w:rsidR="001A316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! T</w:t>
      </w:r>
      <w:r w:rsidR="6DFBAF0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he evidence will show that the Defendant</w:t>
      </w:r>
      <w:r w:rsidR="2BE2F5BE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="6DFBAF0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Polk Farms</w:t>
      </w:r>
      <w:r w:rsidR="653990D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="6DFBAF0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13445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negligently breached its duty by </w:t>
      </w:r>
      <w:r w:rsidR="6DFBAF0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fail</w:t>
      </w:r>
      <w:r w:rsidR="0013445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ing</w:t>
      </w:r>
      <w:r w:rsidR="6DFBAF0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to </w:t>
      </w:r>
      <w:r w:rsidR="5703761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operate </w:t>
      </w:r>
      <w:r w:rsidR="00F105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its</w:t>
      </w:r>
      <w:r w:rsidR="5703761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business in a reasonably care</w:t>
      </w:r>
      <w:r w:rsidR="00F137E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ful</w:t>
      </w:r>
      <w:r w:rsidR="5703761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and safe manner</w:t>
      </w:r>
      <w:r w:rsidR="7252D15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by engaging in wrongful acts and omissions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6F977F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causing </w:t>
      </w:r>
      <w:r w:rsidR="47E6B852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substantial </w:t>
      </w:r>
      <w:r w:rsidR="6F977F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harm </w:t>
      </w:r>
      <w:r w:rsidR="3DF2039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and loss </w:t>
      </w:r>
      <w:r w:rsidR="6F977F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to my Client</w:t>
      </w:r>
      <w:r w:rsidR="49561B6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="6F977F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proofErr w:type="spellStart"/>
      <w:r w:rsidR="6F977F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="6F977F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2C601179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Wildlife </w:t>
      </w:r>
      <w:r w:rsidR="6F977F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Preserve</w:t>
      </w:r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. </w:t>
      </w:r>
      <w:r w:rsidR="44E1CD72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The evidence will 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also </w:t>
      </w:r>
      <w:r w:rsidR="44E1CD72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prove that the defendant acted in violation of the </w:t>
      </w:r>
      <w:proofErr w:type="spellStart"/>
      <w:r w:rsidR="44E1CD72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</w:t>
      </w:r>
      <w:r w:rsidR="0D66C0D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creek</w:t>
      </w:r>
      <w:proofErr w:type="spellEnd"/>
      <w:r w:rsidR="0D66C0D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County fertilizer ordinance 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thereby </w:t>
      </w:r>
      <w:r w:rsidR="0D66C0D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committing negligence per se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by failing to use reasonable care in appl</w:t>
      </w:r>
      <w:r w:rsidR="001A316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ying </w:t>
      </w:r>
      <w:proofErr w:type="spellStart"/>
      <w:r w:rsidR="00BB3EF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malorganite</w:t>
      </w:r>
      <w:proofErr w:type="spellEnd"/>
      <w:r w:rsidR="00BB3EF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fertilizer </w:t>
      </w:r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containing nitrogen, </w:t>
      </w:r>
      <w:proofErr w:type="spellStart"/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phosorphous</w:t>
      </w:r>
      <w:proofErr w:type="spellEnd"/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, and mercury 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during a prohibited application period </w:t>
      </w:r>
      <w:r w:rsidR="00BB3EF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in which </w:t>
      </w:r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heavy rain is likely. In addition, Polk Farms </w:t>
      </w:r>
      <w:r w:rsidR="0013445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violated the </w:t>
      </w:r>
      <w:proofErr w:type="spellStart"/>
      <w:r w:rsidR="00FC144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00FC144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13445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fertilizer ordinance by </w:t>
      </w:r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fail</w:t>
      </w:r>
      <w:r w:rsidR="0013445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ing </w:t>
      </w:r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to 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prevent fertilizer runoff into the </w:t>
      </w:r>
      <w:r w:rsidR="001A316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nearby </w:t>
      </w:r>
      <w:r w:rsidR="00F00B7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waterways</w:t>
      </w:r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by neglecting to repair the container wall</w:t>
      </w:r>
      <w:r w:rsidR="001A316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on its property.</w:t>
      </w:r>
      <w:r w:rsidR="00B541A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</w:p>
    <w:p w14:paraId="05946282" w14:textId="54F9E05B" w:rsidR="00486880" w:rsidRPr="007A115C" w:rsidRDefault="62B10EDA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The owner of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Preserve</w:t>
      </w:r>
      <w:r w:rsidR="00F137E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Ellis </w:t>
      </w:r>
      <w:proofErr w:type="spellStart"/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, </w:t>
      </w:r>
      <w:r w:rsidR="0073705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and his family have</w:t>
      </w:r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F137E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owned and </w:t>
      </w:r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operate</w:t>
      </w:r>
      <w:r w:rsidR="0073705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d</w:t>
      </w:r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the </w:t>
      </w:r>
      <w:proofErr w:type="spellStart"/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="00D219DC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Wildlife Preserve </w:t>
      </w:r>
      <w:r w:rsidR="0073705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for three Generations. </w:t>
      </w:r>
    </w:p>
    <w:p w14:paraId="7E758538" w14:textId="4F38B31A" w:rsidR="00486880" w:rsidRPr="007A115C" w:rsidRDefault="00F14C44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Preserve is a well-established business whose </w:t>
      </w:r>
      <w:r w:rsidR="0073705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mission is to protect the </w:t>
      </w:r>
      <w:r w:rsidR="1EF114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native </w:t>
      </w:r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Florida </w:t>
      </w:r>
      <w:r w:rsidR="0073705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wildlife and to protect the water</w:t>
      </w:r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ways</w:t>
      </w:r>
      <w:r w:rsidR="0073705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and land around the preserve. </w:t>
      </w:r>
      <w:r w:rsidR="00F105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The preserve is open to the public for enjoyment of the nature trails, riverboat tours, and wildlife viewing. 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Tourists come from around the state to visit the nature preserve.  </w:t>
      </w:r>
      <w:r w:rsidR="00F105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(Establishing loss of income.)</w:t>
      </w:r>
    </w:p>
    <w:p w14:paraId="5875B3DA" w14:textId="17A064B0" w:rsidR="00486880" w:rsidRPr="007A115C" w:rsidRDefault="0073705B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trike/>
          <w:sz w:val="24"/>
          <w:szCs w:val="24"/>
        </w:rPr>
        <w:t>The defendant and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Polk Farms </w:t>
      </w:r>
      <w:proofErr w:type="gramStart"/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has</w:t>
      </w:r>
      <w:proofErr w:type="gramEnd"/>
      <w:r w:rsidR="00865D6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E5796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demonstrated </w:t>
      </w:r>
      <w:r w:rsidR="00865D6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 history of contaminating the waterways and land areas adjacent to 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Polk Farms</w:t>
      </w:r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58664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and </w:t>
      </w:r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the </w:t>
      </w:r>
      <w:proofErr w:type="spellStart"/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River.  </w:t>
      </w:r>
      <w:proofErr w:type="spellStart"/>
      <w:r w:rsidR="33F10F12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="33F10F12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Preserve </w:t>
      </w:r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is located </w:t>
      </w:r>
      <w:r w:rsidR="00F14C4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down</w:t>
      </w:r>
      <w:r w:rsidR="001B70A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stream from Moore Hill </w:t>
      </w:r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along the </w:t>
      </w:r>
      <w:proofErr w:type="spellStart"/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River below Polk Farms. The </w:t>
      </w:r>
      <w:proofErr w:type="spellStart"/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58664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River </w:t>
      </w:r>
      <w:r w:rsidR="00D21DA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feeds into the marshlands </w:t>
      </w:r>
      <w:r w:rsidR="001B70A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on the preserve and </w:t>
      </w:r>
      <w:r w:rsidR="00F105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provide</w:t>
      </w:r>
      <w:r w:rsidR="001B70A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</w:t>
      </w:r>
      <w:r w:rsidR="00F105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drinking water for the animals</w:t>
      </w:r>
      <w:r w:rsidR="0058664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and water for crops.  </w:t>
      </w:r>
      <w:r w:rsidR="001B70A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15 years ago, Polk Farms used </w:t>
      </w:r>
      <w:proofErr w:type="spellStart"/>
      <w:r w:rsidR="001B70A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malorganite</w:t>
      </w:r>
      <w:proofErr w:type="spellEnd"/>
      <w:r w:rsidR="001B70A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fertilizer</w:t>
      </w:r>
      <w:r w:rsidR="00E80E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on its land creating algae blooms in the waterways from Polk Farms down to the mouth of the </w:t>
      </w:r>
      <w:proofErr w:type="spellStart"/>
      <w:r w:rsidR="00E80E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00E80E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marshlands.  Earl </w:t>
      </w:r>
      <w:proofErr w:type="spellStart"/>
      <w:r w:rsidR="00E80E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="00E80E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reported Polk Farms to state water authorities.</w:t>
      </w:r>
      <w:r w:rsidR="0058664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2F7A63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(Establishing the history of contamination by Polk Farms.)</w:t>
      </w:r>
      <w:r w:rsidR="00586641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                                                               </w:t>
      </w:r>
      <w:r w:rsidR="209B5D0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</w:p>
    <w:p w14:paraId="2F0DDA81" w14:textId="22817C89" w:rsidR="00486880" w:rsidRPr="007A115C" w:rsidRDefault="00865D60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During the 10 years that the Polk</w:t>
      </w:r>
      <w:r w:rsidR="00E80E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family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w</w:t>
      </w:r>
      <w:r w:rsidR="00E80E6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as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not operating their farm</w:t>
      </w:r>
      <w:r w:rsidR="2105FC5E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in </w:t>
      </w:r>
      <w:proofErr w:type="spellStart"/>
      <w:r w:rsidR="2105FC5E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, the waterways and land areas near 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the </w:t>
      </w:r>
      <w:proofErr w:type="spellStart"/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Wildlife Preserve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were thriving and free from algal blooms. </w:t>
      </w:r>
      <w:r w:rsidR="002F7A63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Business was booming and the wildlife were flourishing.</w:t>
      </w:r>
    </w:p>
    <w:p w14:paraId="49FD5835" w14:textId="689388A1" w:rsidR="00486880" w:rsidRPr="007A115C" w:rsidRDefault="002E65B1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lastRenderedPageBreak/>
        <w:t xml:space="preserve">However, 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when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Bobby Polk return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ed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to 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Polk F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arm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and began operations</w:t>
      </w:r>
      <w:r w:rsidR="77A3F07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in </w:t>
      </w:r>
      <w:proofErr w:type="spellStart"/>
      <w:r w:rsidR="77A3F07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00FC5CA9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within 5 months Ellis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observed dead animals on the preserve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algal blooms </w:t>
      </w:r>
      <w:r w:rsidR="007C4B6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i</w:t>
      </w:r>
      <w:r w:rsidR="00906A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n the Marshlands</w:t>
      </w:r>
      <w:r w:rsidR="00FC5CA9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="00B25BD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and Crops dying because of the contaminated water supply. </w:t>
      </w:r>
    </w:p>
    <w:p w14:paraId="382C0651" w14:textId="5991B10D" w:rsidR="00486880" w:rsidRPr="007A115C" w:rsidRDefault="00915F97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On August 1, 2019, local and national weather forecast</w:t>
      </w:r>
      <w:r w:rsidR="007C4B6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predicted Hurricane Annette </w:t>
      </w:r>
      <w:r w:rsidR="00E5796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would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reach the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County area on August 8, 2019.  </w:t>
      </w:r>
      <w:r w:rsidR="7BFA418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On August 3</w:t>
      </w:r>
      <w:r w:rsidR="7BFA418A" w:rsidRPr="007A115C">
        <w:rPr>
          <w:rFonts w:ascii="Arial Rounded MT Bold" w:eastAsia="Arial Rounded MT Bold" w:hAnsi="Arial Rounded MT Bold" w:cs="Arial Rounded MT Bold"/>
          <w:sz w:val="24"/>
          <w:szCs w:val="24"/>
          <w:vertAlign w:val="superscript"/>
        </w:rPr>
        <w:t>rd</w:t>
      </w:r>
      <w:r w:rsidR="7BFA418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, </w:t>
      </w:r>
      <w:r w:rsidR="0551E503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Polk farms </w:t>
      </w:r>
      <w:r w:rsidR="7BFA418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applied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m</w:t>
      </w:r>
      <w:r w:rsidR="57A908B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alorganite</w:t>
      </w:r>
      <w:proofErr w:type="spellEnd"/>
      <w:r w:rsidR="57A908B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f</w:t>
      </w:r>
      <w:r w:rsidR="58730E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ertilizer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just </w:t>
      </w:r>
      <w:r w:rsidR="58730E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as Hurricane Annette was approaching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County.  This fertilizer </w:t>
      </w:r>
      <w:r w:rsidR="46FC38F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application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occurred</w:t>
      </w:r>
      <w:r w:rsidR="46FC38F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58730E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with</w:t>
      </w:r>
      <w:r w:rsidR="1DEA739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in 7 days of a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time </w:t>
      </w:r>
      <w:r w:rsidR="1DEA739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period in which </w:t>
      </w:r>
      <w:proofErr w:type="spellStart"/>
      <w:r w:rsidR="1DEA739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1DEA739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E57967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County </w:t>
      </w:r>
      <w:r w:rsidR="1DEA739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was expecting more than 4 inches of rain in a </w:t>
      </w:r>
      <w:r w:rsidR="404908D3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24-hour</w:t>
      </w:r>
      <w:r w:rsidR="1DEA739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period</w:t>
      </w:r>
      <w:r w:rsidR="42BFF42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due to Hurricane Annette</w:t>
      </w:r>
      <w:r w:rsidR="1DEA739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.</w:t>
      </w:r>
      <w:r w:rsidR="1FC129F2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</w:p>
    <w:p w14:paraId="3C4A08A9" w14:textId="77777777" w:rsidR="00200168" w:rsidRPr="007A115C" w:rsidRDefault="00520ABE" w:rsidP="00200168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Ellis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will testify that </w:t>
      </w:r>
      <w:r w:rsidR="004A7D7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he </w:t>
      </w:r>
      <w:r w:rsidR="4D546AD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ordered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only organic fertilizer </w:t>
      </w:r>
      <w:r w:rsidR="1E05911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should be used </w:t>
      </w:r>
      <w:r w:rsidR="007C4B6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on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Preserve. </w:t>
      </w:r>
      <w:r w:rsidR="002001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Bobby Polk admitted to being complicit in causing the algae blooms in the nearby waterways. </w:t>
      </w:r>
    </w:p>
    <w:p w14:paraId="42606D71" w14:textId="6BC2B4F4" w:rsidR="00486880" w:rsidRPr="007A115C" w:rsidRDefault="0073705B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You will hear from Harley McKenna, a hydrologist with the Florida division of Water Resource Management</w:t>
      </w:r>
      <w:r w:rsidR="002001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59C5EE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who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will testify </w:t>
      </w:r>
      <w:r w:rsidR="002001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to</w:t>
      </w:r>
      <w:r w:rsidR="6AAAC3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results</w:t>
      </w:r>
      <w:r w:rsidR="003E186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6AAAC3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from water </w:t>
      </w:r>
      <w:r w:rsidR="00FB44E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samples taken </w:t>
      </w:r>
      <w:r w:rsidR="6AAAC3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around Polk Farms and </w:t>
      </w:r>
      <w:proofErr w:type="spellStart"/>
      <w:r w:rsidR="6AAAC3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="6AAAC3A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Pres</w:t>
      </w:r>
      <w:r w:rsidR="6F7BC1B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erve.</w:t>
      </w:r>
      <w:r w:rsidR="35CC0D33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29148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She will also </w:t>
      </w:r>
      <w:r w:rsidR="003E186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testify </w:t>
      </w:r>
      <w:r w:rsidR="00DB697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to</w:t>
      </w:r>
      <w:r w:rsidR="0029148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the </w:t>
      </w:r>
      <w:r w:rsidR="003E186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</w:t>
      </w:r>
      <w:r w:rsidR="00DB697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ubstantial</w:t>
      </w:r>
      <w:r w:rsidR="002001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ly</w:t>
      </w:r>
      <w:r w:rsidR="003E186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damage</w:t>
      </w:r>
      <w:r w:rsidR="002001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d </w:t>
      </w:r>
      <w:r w:rsidR="0029148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container wall on Polk Farms.</w:t>
      </w:r>
    </w:p>
    <w:p w14:paraId="13384FD5" w14:textId="339AF490" w:rsidR="00486880" w:rsidRPr="007A115C" w:rsidRDefault="35CC0D33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R</w:t>
      </w:r>
      <w:r w:rsidR="39D972DB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eagan Polk will testify that </w:t>
      </w:r>
      <w:r w:rsidR="11DEEFF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Bobbie Polk bought and used </w:t>
      </w:r>
      <w:proofErr w:type="spellStart"/>
      <w:r w:rsidR="11DEEFF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Malorganite</w:t>
      </w:r>
      <w:proofErr w:type="spellEnd"/>
      <w:r w:rsidR="11DEEFFA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on his property.</w:t>
      </w:r>
      <w:r w:rsidR="3C349AB5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C176D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</w:t>
      </w:r>
      <w:r w:rsidR="00FB44E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Regan Polk </w:t>
      </w:r>
      <w:r w:rsidR="00C176D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will also testify that he informed Bobby Polk that the container wall </w:t>
      </w:r>
      <w:r w:rsidR="00291486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on Polk Farms </w:t>
      </w:r>
      <w:r w:rsidR="00C176DF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needed repairs that he was unable to do.</w:t>
      </w:r>
    </w:p>
    <w:p w14:paraId="6E885D3D" w14:textId="33158393" w:rsidR="00486880" w:rsidRPr="007A115C" w:rsidRDefault="03A9790E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Dakota Bryant will testify that she </w:t>
      </w:r>
      <w:r w:rsidR="00DB697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advised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Bobbie to repair the </w:t>
      </w:r>
      <w:r w:rsidR="00DB697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container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wall before </w:t>
      </w:r>
      <w:r w:rsidR="68461D5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the hurricane was even forecast</w:t>
      </w:r>
      <w:r w:rsidR="002001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ed</w:t>
      </w:r>
      <w:r w:rsidR="68461D5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, which Bobbie did not do until months after </w:t>
      </w:r>
      <w:r w:rsidR="003E186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the hurricane </w:t>
      </w:r>
      <w:r w:rsidR="68461D5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had already hit </w:t>
      </w:r>
      <w:proofErr w:type="spellStart"/>
      <w:r w:rsidR="68461D5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Summercreek</w:t>
      </w:r>
      <w:proofErr w:type="spellEnd"/>
      <w:r w:rsidR="68461D50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.</w:t>
      </w:r>
    </w:p>
    <w:p w14:paraId="1C2AD3FD" w14:textId="6E663364" w:rsidR="26171C13" w:rsidRPr="007A115C" w:rsidRDefault="26171C13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At the conclusion of the </w:t>
      </w:r>
      <w:r w:rsidR="2F33E81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evidence,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you will find that the damage </w:t>
      </w:r>
      <w:r w:rsidR="00200168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and loss suffered by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the </w:t>
      </w:r>
      <w:proofErr w:type="spellStart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Collymore</w:t>
      </w:r>
      <w:proofErr w:type="spellEnd"/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Preserve was </w:t>
      </w:r>
      <w:r w:rsidR="00B3528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caused by 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the negligence and negligence per se of Polk Farms</w:t>
      </w:r>
      <w:r w:rsidR="00B35284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,</w:t>
      </w: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 xml:space="preserve"> and we </w:t>
      </w:r>
      <w:r w:rsidR="0E865AAD" w:rsidRPr="007A115C">
        <w:rPr>
          <w:rFonts w:ascii="Arial Rounded MT Bold" w:eastAsia="Arial Rounded MT Bold" w:hAnsi="Arial Rounded MT Bold" w:cs="Arial Rounded MT Bold"/>
          <w:sz w:val="24"/>
          <w:szCs w:val="24"/>
        </w:rPr>
        <w:t>will ask you to hold Polk Farms accountable for its actions and failures to act.</w:t>
      </w:r>
    </w:p>
    <w:p w14:paraId="4A8AACED" w14:textId="455A5EE4" w:rsidR="00F137EF" w:rsidRPr="007A115C" w:rsidRDefault="00200168" w:rsidP="00B541AB">
      <w:pPr>
        <w:spacing w:after="0" w:line="360" w:lineRule="auto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7A115C">
        <w:rPr>
          <w:rFonts w:ascii="Arial Rounded MT Bold" w:eastAsia="Arial Rounded MT Bold" w:hAnsi="Arial Rounded MT Bold" w:cs="Arial Rounded MT Bold"/>
          <w:sz w:val="24"/>
          <w:szCs w:val="24"/>
        </w:rPr>
        <w:t>Thank you.</w:t>
      </w:r>
    </w:p>
    <w:sectPr w:rsidR="00F137EF" w:rsidRPr="007A115C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F7EC" w14:textId="77777777" w:rsidR="002D2B76" w:rsidRDefault="002D2B76">
      <w:pPr>
        <w:spacing w:after="0" w:line="240" w:lineRule="auto"/>
      </w:pPr>
      <w:r>
        <w:separator/>
      </w:r>
    </w:p>
  </w:endnote>
  <w:endnote w:type="continuationSeparator" w:id="0">
    <w:p w14:paraId="25C3E73B" w14:textId="77777777" w:rsidR="002D2B76" w:rsidRDefault="002D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75BC90" w14:paraId="5AD39EED" w14:textId="77777777" w:rsidTr="4175BC90">
      <w:tc>
        <w:tcPr>
          <w:tcW w:w="3120" w:type="dxa"/>
        </w:tcPr>
        <w:p w14:paraId="1C089E4B" w14:textId="0334468C" w:rsidR="4175BC90" w:rsidRDefault="4175BC90" w:rsidP="4175BC90">
          <w:pPr>
            <w:pStyle w:val="Header"/>
            <w:ind w:left="-115"/>
          </w:pPr>
        </w:p>
      </w:tc>
      <w:tc>
        <w:tcPr>
          <w:tcW w:w="3120" w:type="dxa"/>
        </w:tcPr>
        <w:p w14:paraId="06759D5D" w14:textId="771085B4" w:rsidR="4175BC90" w:rsidRDefault="4175BC90" w:rsidP="4175BC90">
          <w:pPr>
            <w:pStyle w:val="Header"/>
            <w:jc w:val="center"/>
          </w:pPr>
        </w:p>
      </w:tc>
      <w:tc>
        <w:tcPr>
          <w:tcW w:w="3120" w:type="dxa"/>
        </w:tcPr>
        <w:p w14:paraId="1FB55792" w14:textId="37BF4911" w:rsidR="4175BC90" w:rsidRDefault="4175BC90" w:rsidP="4175BC90">
          <w:pPr>
            <w:pStyle w:val="Header"/>
            <w:ind w:right="-115"/>
            <w:jc w:val="right"/>
          </w:pPr>
        </w:p>
      </w:tc>
    </w:tr>
  </w:tbl>
  <w:p w14:paraId="0ECF7D1E" w14:textId="33DC0316" w:rsidR="4175BC90" w:rsidRDefault="4175BC90" w:rsidP="4175B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35AC" w14:textId="77777777" w:rsidR="002D2B76" w:rsidRDefault="002D2B76">
      <w:pPr>
        <w:spacing w:after="0" w:line="240" w:lineRule="auto"/>
      </w:pPr>
      <w:r>
        <w:separator/>
      </w:r>
    </w:p>
  </w:footnote>
  <w:footnote w:type="continuationSeparator" w:id="0">
    <w:p w14:paraId="312D18DC" w14:textId="77777777" w:rsidR="002D2B76" w:rsidRDefault="002D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75BC90" w14:paraId="6FEE6044" w14:textId="77777777" w:rsidTr="4175BC90">
      <w:tc>
        <w:tcPr>
          <w:tcW w:w="3120" w:type="dxa"/>
        </w:tcPr>
        <w:p w14:paraId="79EE316D" w14:textId="1B702D77" w:rsidR="4175BC90" w:rsidRDefault="4175BC90" w:rsidP="4175BC90">
          <w:pPr>
            <w:pStyle w:val="Header"/>
            <w:ind w:left="-115"/>
          </w:pPr>
          <w:r>
            <w:t>Plaintiff Opening Statement</w:t>
          </w:r>
        </w:p>
      </w:tc>
      <w:tc>
        <w:tcPr>
          <w:tcW w:w="3120" w:type="dxa"/>
        </w:tcPr>
        <w:p w14:paraId="360013C9" w14:textId="795AD632" w:rsidR="4175BC90" w:rsidRDefault="4175BC90" w:rsidP="4175BC90">
          <w:pPr>
            <w:pStyle w:val="Header"/>
            <w:jc w:val="center"/>
          </w:pPr>
        </w:p>
      </w:tc>
      <w:tc>
        <w:tcPr>
          <w:tcW w:w="3120" w:type="dxa"/>
        </w:tcPr>
        <w:p w14:paraId="3B243662" w14:textId="004BE914" w:rsidR="4175BC90" w:rsidRDefault="4175BC90" w:rsidP="4175BC90">
          <w:pPr>
            <w:pStyle w:val="Header"/>
            <w:ind w:right="-115"/>
            <w:jc w:val="right"/>
          </w:pPr>
          <w:r>
            <w:t>Paul Hermann</w:t>
          </w:r>
        </w:p>
      </w:tc>
    </w:tr>
  </w:tbl>
  <w:p w14:paraId="098F987F" w14:textId="4FB35102" w:rsidR="4175BC90" w:rsidRDefault="4175BC90" w:rsidP="4175BC90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UO+r5HnGsE7fA" int2:id="KAnCETYN">
      <int2:state int2:type="LegacyProofing" int2:value="Rejected"/>
    </int2:textHash>
    <int2:bookmark int2:bookmarkName="_Int_ug9ye3KK" int2:invalidationBookmarkName="" int2:hashCode="tEJvHuD00qP8rK" int2:id="ztxkUjzd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5381"/>
    <w:multiLevelType w:val="hybridMultilevel"/>
    <w:tmpl w:val="235A82D8"/>
    <w:lvl w:ilvl="0" w:tplc="653C0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DC"/>
    <w:rsid w:val="0013445F"/>
    <w:rsid w:val="001A14AA"/>
    <w:rsid w:val="001A3167"/>
    <w:rsid w:val="001B70AA"/>
    <w:rsid w:val="00200168"/>
    <w:rsid w:val="00291486"/>
    <w:rsid w:val="00296D19"/>
    <w:rsid w:val="002D2B76"/>
    <w:rsid w:val="002E65B1"/>
    <w:rsid w:val="002F7A63"/>
    <w:rsid w:val="003E1860"/>
    <w:rsid w:val="00486880"/>
    <w:rsid w:val="004A7D76"/>
    <w:rsid w:val="00520ABE"/>
    <w:rsid w:val="00586641"/>
    <w:rsid w:val="0073705B"/>
    <w:rsid w:val="007A115C"/>
    <w:rsid w:val="007C4B64"/>
    <w:rsid w:val="0081255B"/>
    <w:rsid w:val="00865D60"/>
    <w:rsid w:val="00906A16"/>
    <w:rsid w:val="00915F97"/>
    <w:rsid w:val="00A30448"/>
    <w:rsid w:val="00AC2A02"/>
    <w:rsid w:val="00AD4FFE"/>
    <w:rsid w:val="00B25BD5"/>
    <w:rsid w:val="00B320B1"/>
    <w:rsid w:val="00B35284"/>
    <w:rsid w:val="00B541AB"/>
    <w:rsid w:val="00BB3EF7"/>
    <w:rsid w:val="00C176DF"/>
    <w:rsid w:val="00CB3664"/>
    <w:rsid w:val="00D219DC"/>
    <w:rsid w:val="00D21DA8"/>
    <w:rsid w:val="00D55EB9"/>
    <w:rsid w:val="00DB697D"/>
    <w:rsid w:val="00E57967"/>
    <w:rsid w:val="00E80E6A"/>
    <w:rsid w:val="00F00B7F"/>
    <w:rsid w:val="00F1056A"/>
    <w:rsid w:val="00F137EF"/>
    <w:rsid w:val="00F14C44"/>
    <w:rsid w:val="00F14EBB"/>
    <w:rsid w:val="00FB44EF"/>
    <w:rsid w:val="00FC1445"/>
    <w:rsid w:val="00FC5CA9"/>
    <w:rsid w:val="0142B366"/>
    <w:rsid w:val="02B4548F"/>
    <w:rsid w:val="03A9790E"/>
    <w:rsid w:val="03CE91A6"/>
    <w:rsid w:val="0551E503"/>
    <w:rsid w:val="056F77E1"/>
    <w:rsid w:val="059C5EED"/>
    <w:rsid w:val="0620910F"/>
    <w:rsid w:val="073465E2"/>
    <w:rsid w:val="09B27B24"/>
    <w:rsid w:val="0D66C0D1"/>
    <w:rsid w:val="0E865AAD"/>
    <w:rsid w:val="11157F9B"/>
    <w:rsid w:val="11DEEFFA"/>
    <w:rsid w:val="12B14FFC"/>
    <w:rsid w:val="13C7ED13"/>
    <w:rsid w:val="1C5F2D9D"/>
    <w:rsid w:val="1D554447"/>
    <w:rsid w:val="1D993EBE"/>
    <w:rsid w:val="1DEA739D"/>
    <w:rsid w:val="1E059116"/>
    <w:rsid w:val="1E5553B5"/>
    <w:rsid w:val="1EF114A8"/>
    <w:rsid w:val="1F9291AF"/>
    <w:rsid w:val="1FC129F2"/>
    <w:rsid w:val="209B5D00"/>
    <w:rsid w:val="2105FC5E"/>
    <w:rsid w:val="22372D61"/>
    <w:rsid w:val="22761373"/>
    <w:rsid w:val="247C1F0D"/>
    <w:rsid w:val="24E1BE88"/>
    <w:rsid w:val="26171C13"/>
    <w:rsid w:val="267D8EE9"/>
    <w:rsid w:val="26C6650F"/>
    <w:rsid w:val="27E30D9E"/>
    <w:rsid w:val="29B52FAB"/>
    <w:rsid w:val="2BDCE09B"/>
    <w:rsid w:val="2BE2F5BE"/>
    <w:rsid w:val="2C5FBE77"/>
    <w:rsid w:val="2C601179"/>
    <w:rsid w:val="2D6679B5"/>
    <w:rsid w:val="2E0EE416"/>
    <w:rsid w:val="2F07BAFA"/>
    <w:rsid w:val="2F33E814"/>
    <w:rsid w:val="332309D4"/>
    <w:rsid w:val="3342E994"/>
    <w:rsid w:val="33F10F12"/>
    <w:rsid w:val="35BF399D"/>
    <w:rsid w:val="35CC0D33"/>
    <w:rsid w:val="393902C4"/>
    <w:rsid w:val="39D972DB"/>
    <w:rsid w:val="39DADCF8"/>
    <w:rsid w:val="3C349AB5"/>
    <w:rsid w:val="3CA93FE2"/>
    <w:rsid w:val="3DF20394"/>
    <w:rsid w:val="3E307251"/>
    <w:rsid w:val="3EEE828D"/>
    <w:rsid w:val="404908D3"/>
    <w:rsid w:val="40D134DD"/>
    <w:rsid w:val="4175BC90"/>
    <w:rsid w:val="423A7315"/>
    <w:rsid w:val="42B68BDF"/>
    <w:rsid w:val="42BFF428"/>
    <w:rsid w:val="4345FD11"/>
    <w:rsid w:val="439D3F1C"/>
    <w:rsid w:val="44B23F98"/>
    <w:rsid w:val="44E1CD72"/>
    <w:rsid w:val="464E0FF9"/>
    <w:rsid w:val="46FC38F7"/>
    <w:rsid w:val="4748DB9C"/>
    <w:rsid w:val="47E6B852"/>
    <w:rsid w:val="48196E34"/>
    <w:rsid w:val="49561B66"/>
    <w:rsid w:val="4ACD935B"/>
    <w:rsid w:val="4B510EF6"/>
    <w:rsid w:val="4C8A6E02"/>
    <w:rsid w:val="4D546AD0"/>
    <w:rsid w:val="51AA5B38"/>
    <w:rsid w:val="57037615"/>
    <w:rsid w:val="57A908B7"/>
    <w:rsid w:val="58730EA5"/>
    <w:rsid w:val="5AEFDFE2"/>
    <w:rsid w:val="5B56E2BE"/>
    <w:rsid w:val="5C0BAB87"/>
    <w:rsid w:val="5CA06929"/>
    <w:rsid w:val="5D2C74CE"/>
    <w:rsid w:val="5D48A096"/>
    <w:rsid w:val="5E2B0022"/>
    <w:rsid w:val="5FAE4CF0"/>
    <w:rsid w:val="61422FCB"/>
    <w:rsid w:val="618C5C81"/>
    <w:rsid w:val="62B10EDA"/>
    <w:rsid w:val="63D11E55"/>
    <w:rsid w:val="653990D4"/>
    <w:rsid w:val="660F141C"/>
    <w:rsid w:val="68461D50"/>
    <w:rsid w:val="693C06D9"/>
    <w:rsid w:val="69879AA2"/>
    <w:rsid w:val="6AA9506B"/>
    <w:rsid w:val="6AAAC3A5"/>
    <w:rsid w:val="6CF6DE4F"/>
    <w:rsid w:val="6DFBAF07"/>
    <w:rsid w:val="6E0F77FC"/>
    <w:rsid w:val="6E8DF4B0"/>
    <w:rsid w:val="6F7BC1B8"/>
    <w:rsid w:val="6F977F68"/>
    <w:rsid w:val="70F3EB8F"/>
    <w:rsid w:val="71CE22E5"/>
    <w:rsid w:val="7220FAAC"/>
    <w:rsid w:val="7252D15C"/>
    <w:rsid w:val="731494D1"/>
    <w:rsid w:val="73BCCB0D"/>
    <w:rsid w:val="75589B6E"/>
    <w:rsid w:val="75CDE400"/>
    <w:rsid w:val="77521CDA"/>
    <w:rsid w:val="77A3F07B"/>
    <w:rsid w:val="7A5356A6"/>
    <w:rsid w:val="7BFA418A"/>
    <w:rsid w:val="7F0F2EC4"/>
    <w:rsid w:val="7FCFB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0FFF"/>
  <w15:chartTrackingRefBased/>
  <w15:docId w15:val="{EBE9046D-CD71-48EC-B8C7-FA340DE6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8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dd49d6e-c0f5-4d3f-842a-486e2172f0ce">
      <UserInfo>
        <DisplayName/>
        <AccountId xsi:nil="true"/>
        <AccountType/>
      </UserInfo>
    </Owner>
    <Distribution_Groups xmlns="bdd49d6e-c0f5-4d3f-842a-486e2172f0ce" xsi:nil="true"/>
    <Math_Settings xmlns="bdd49d6e-c0f5-4d3f-842a-486e2172f0ce" xsi:nil="true"/>
    <Is_Collaboration_Space_Locked xmlns="bdd49d6e-c0f5-4d3f-842a-486e2172f0ce" xsi:nil="true"/>
    <Teams_Channel_Section_Location xmlns="bdd49d6e-c0f5-4d3f-842a-486e2172f0ce" xsi:nil="true"/>
    <LMS_Mappings xmlns="bdd49d6e-c0f5-4d3f-842a-486e2172f0ce" xsi:nil="true"/>
    <NotebookType xmlns="bdd49d6e-c0f5-4d3f-842a-486e2172f0ce" xsi:nil="true"/>
    <DefaultSectionNames xmlns="bdd49d6e-c0f5-4d3f-842a-486e2172f0ce" xsi:nil="true"/>
    <Invited_Teachers xmlns="bdd49d6e-c0f5-4d3f-842a-486e2172f0ce" xsi:nil="true"/>
    <IsNotebookLocked xmlns="bdd49d6e-c0f5-4d3f-842a-486e2172f0ce" xsi:nil="true"/>
    <FolderType xmlns="bdd49d6e-c0f5-4d3f-842a-486e2172f0ce" xsi:nil="true"/>
    <Teachers xmlns="bdd49d6e-c0f5-4d3f-842a-486e2172f0ce">
      <UserInfo>
        <DisplayName/>
        <AccountId xsi:nil="true"/>
        <AccountType/>
      </UserInfo>
    </Teachers>
    <Students xmlns="bdd49d6e-c0f5-4d3f-842a-486e2172f0ce">
      <UserInfo>
        <DisplayName/>
        <AccountId xsi:nil="true"/>
        <AccountType/>
      </UserInfo>
    </Students>
    <Templates xmlns="bdd49d6e-c0f5-4d3f-842a-486e2172f0ce" xsi:nil="true"/>
    <Self_Registration_Enabled xmlns="bdd49d6e-c0f5-4d3f-842a-486e2172f0ce" xsi:nil="true"/>
    <TeamsChannelId xmlns="bdd49d6e-c0f5-4d3f-842a-486e2172f0ce" xsi:nil="true"/>
    <CultureName xmlns="bdd49d6e-c0f5-4d3f-842a-486e2172f0ce" xsi:nil="true"/>
    <Student_Groups xmlns="bdd49d6e-c0f5-4d3f-842a-486e2172f0ce">
      <UserInfo>
        <DisplayName/>
        <AccountId xsi:nil="true"/>
        <AccountType/>
      </UserInfo>
    </Student_Groups>
    <Invited_Students xmlns="bdd49d6e-c0f5-4d3f-842a-486e2172f0ce" xsi:nil="true"/>
    <Has_Teacher_Only_SectionGroup xmlns="bdd49d6e-c0f5-4d3f-842a-486e2172f0ce" xsi:nil="true"/>
    <AppVersion xmlns="bdd49d6e-c0f5-4d3f-842a-486e2172f0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E9D1F841F5E4684FF92EB77569632" ma:contentTypeVersion="33" ma:contentTypeDescription="Create a new document." ma:contentTypeScope="" ma:versionID="b62df9c8b69ea60b3396c3c3d765f2a7">
  <xsd:schema xmlns:xsd="http://www.w3.org/2001/XMLSchema" xmlns:xs="http://www.w3.org/2001/XMLSchema" xmlns:p="http://schemas.microsoft.com/office/2006/metadata/properties" xmlns:ns3="bdd49d6e-c0f5-4d3f-842a-486e2172f0ce" xmlns:ns4="65519416-dd00-44e2-86cb-3e8b8702e9df" targetNamespace="http://schemas.microsoft.com/office/2006/metadata/properties" ma:root="true" ma:fieldsID="30b83b88aca3434fe0b48c37d007f81b" ns3:_="" ns4:_="">
    <xsd:import namespace="bdd49d6e-c0f5-4d3f-842a-486e2172f0ce"/>
    <xsd:import namespace="65519416-dd00-44e2-86cb-3e8b8702e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9d6e-c0f5-4d3f-842a-486e2172f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19416-dd00-44e2-86cb-3e8b8702e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636F9-DC61-4545-902D-FD3C77054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79454-6F23-4AB4-95C2-0E67A14C18B4}">
  <ds:schemaRefs>
    <ds:schemaRef ds:uri="http://schemas.microsoft.com/office/infopath/2007/PartnerControls"/>
    <ds:schemaRef ds:uri="bdd49d6e-c0f5-4d3f-842a-486e2172f0c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65519416-dd00-44e2-86cb-3e8b8702e9d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2C1F38-28FE-4C2E-B8FA-E938B77A8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49d6e-c0f5-4d3f-842a-486e2172f0ce"/>
    <ds:schemaRef ds:uri="65519416-dd00-44e2-86cb-3e8b8702e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Hermann</dc:creator>
  <cp:keywords/>
  <dc:description/>
  <cp:lastModifiedBy>DeLacy, Maureen</cp:lastModifiedBy>
  <cp:revision>2</cp:revision>
  <dcterms:created xsi:type="dcterms:W3CDTF">2022-01-29T15:59:00Z</dcterms:created>
  <dcterms:modified xsi:type="dcterms:W3CDTF">2022-01-29T15:59:00Z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0x010100F62E9D1F841F5E4684FF92EB77569632</vt:lpwstr>
  </property>
</Properties>
</file>